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E2C" w:rsidRPr="00023305" w:rsidRDefault="00023305" w:rsidP="001C64DA">
      <w:pPr>
        <w:tabs>
          <w:tab w:val="left" w:pos="8080"/>
        </w:tabs>
        <w:spacing w:after="0" w:line="240" w:lineRule="auto"/>
        <w:ind w:left="11624" w:firstLine="5103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023305">
        <w:rPr>
          <w:rFonts w:ascii="Times New Roman" w:hAnsi="Times New Roman" w:cs="Times New Roman"/>
          <w:sz w:val="28"/>
        </w:rPr>
        <w:t>Приложение</w:t>
      </w:r>
    </w:p>
    <w:p w:rsidR="00023305" w:rsidRPr="00023305" w:rsidRDefault="00023305" w:rsidP="00A05999">
      <w:pPr>
        <w:tabs>
          <w:tab w:val="left" w:pos="8080"/>
        </w:tabs>
        <w:spacing w:after="0" w:line="240" w:lineRule="auto"/>
        <w:ind w:left="6379"/>
        <w:rPr>
          <w:rFonts w:ascii="Times New Roman" w:hAnsi="Times New Roman" w:cs="Times New Roman"/>
          <w:sz w:val="28"/>
        </w:rPr>
      </w:pPr>
    </w:p>
    <w:p w:rsidR="00023305" w:rsidRDefault="00023305" w:rsidP="001C64DA">
      <w:pPr>
        <w:tabs>
          <w:tab w:val="left" w:pos="8080"/>
        </w:tabs>
        <w:spacing w:line="240" w:lineRule="auto"/>
        <w:ind w:left="16727"/>
        <w:rPr>
          <w:rFonts w:ascii="Times New Roman" w:hAnsi="Times New Roman" w:cs="Times New Roman"/>
          <w:sz w:val="28"/>
        </w:rPr>
      </w:pPr>
      <w:proofErr w:type="gramStart"/>
      <w:r w:rsidRPr="00023305">
        <w:rPr>
          <w:rFonts w:ascii="Times New Roman" w:hAnsi="Times New Roman" w:cs="Times New Roman"/>
          <w:sz w:val="28"/>
        </w:rPr>
        <w:t>к</w:t>
      </w:r>
      <w:proofErr w:type="gramEnd"/>
      <w:r w:rsidRPr="00023305">
        <w:rPr>
          <w:rFonts w:ascii="Times New Roman" w:hAnsi="Times New Roman" w:cs="Times New Roman"/>
          <w:sz w:val="28"/>
        </w:rPr>
        <w:t xml:space="preserve"> границам </w:t>
      </w:r>
      <w:r w:rsidR="00AE121D">
        <w:rPr>
          <w:rFonts w:ascii="Times New Roman" w:hAnsi="Times New Roman" w:cs="Times New Roman"/>
          <w:sz w:val="28"/>
        </w:rPr>
        <w:t xml:space="preserve">охранной зоны </w:t>
      </w:r>
      <w:r w:rsidRPr="00023305">
        <w:rPr>
          <w:rFonts w:ascii="Times New Roman" w:hAnsi="Times New Roman" w:cs="Times New Roman"/>
          <w:sz w:val="28"/>
        </w:rPr>
        <w:t>памятника природы регионального значения «</w:t>
      </w:r>
      <w:r w:rsidR="001C64DA">
        <w:rPr>
          <w:rFonts w:ascii="Times New Roman" w:hAnsi="Times New Roman" w:cs="Times New Roman"/>
          <w:sz w:val="28"/>
        </w:rPr>
        <w:t>Христофоровские болота</w:t>
      </w:r>
      <w:r w:rsidR="00981A58">
        <w:rPr>
          <w:rFonts w:ascii="Times New Roman" w:hAnsi="Times New Roman" w:cs="Times New Roman"/>
          <w:sz w:val="28"/>
        </w:rPr>
        <w:t>»</w:t>
      </w:r>
    </w:p>
    <w:p w:rsidR="00023305" w:rsidRPr="00023305" w:rsidRDefault="00023305" w:rsidP="001F52B5">
      <w:pPr>
        <w:shd w:val="clear" w:color="auto" w:fill="FFFFFF"/>
        <w:spacing w:before="7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023305" w:rsidRDefault="00023305" w:rsidP="001F52B5">
      <w:pPr>
        <w:spacing w:after="4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23305">
        <w:rPr>
          <w:rFonts w:ascii="Times New Roman" w:hAnsi="Times New Roman" w:cs="Times New Roman"/>
          <w:b/>
          <w:sz w:val="28"/>
          <w:szCs w:val="28"/>
        </w:rPr>
        <w:t>границ</w:t>
      </w:r>
      <w:proofErr w:type="gramEnd"/>
      <w:r w:rsidRPr="000233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5A06">
        <w:rPr>
          <w:rFonts w:ascii="Times New Roman" w:hAnsi="Times New Roman" w:cs="Times New Roman"/>
          <w:b/>
          <w:sz w:val="28"/>
          <w:szCs w:val="28"/>
        </w:rPr>
        <w:t>охранной зоны</w:t>
      </w:r>
      <w:r w:rsidRPr="00023305">
        <w:rPr>
          <w:rFonts w:ascii="Times New Roman" w:hAnsi="Times New Roman" w:cs="Times New Roman"/>
          <w:b/>
          <w:sz w:val="28"/>
          <w:szCs w:val="28"/>
        </w:rPr>
        <w:t xml:space="preserve"> памятника природы регионального значения «</w:t>
      </w:r>
      <w:r w:rsidR="001C64DA">
        <w:rPr>
          <w:rFonts w:ascii="Times New Roman" w:hAnsi="Times New Roman" w:cs="Times New Roman"/>
          <w:b/>
          <w:sz w:val="28"/>
          <w:szCs w:val="28"/>
        </w:rPr>
        <w:t>Христофоровские болота</w:t>
      </w:r>
      <w:r w:rsidRPr="00023305">
        <w:rPr>
          <w:rFonts w:ascii="Times New Roman" w:hAnsi="Times New Roman" w:cs="Times New Roman"/>
          <w:b/>
          <w:sz w:val="28"/>
          <w:szCs w:val="28"/>
        </w:rPr>
        <w:t>»</w:t>
      </w:r>
    </w:p>
    <w:p w:rsidR="00023305" w:rsidRDefault="001C64DA" w:rsidP="001C64DA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5F4B159">
            <wp:extent cx="7162800" cy="575255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5" b="28957"/>
                    <a:stretch/>
                  </pic:blipFill>
                  <pic:spPr bwMode="auto">
                    <a:xfrm>
                      <a:off x="0" y="0"/>
                      <a:ext cx="7166730" cy="575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2B5" w:rsidRDefault="001F52B5" w:rsidP="00EC5500">
      <w:pPr>
        <w:shd w:val="clear" w:color="auto" w:fill="FFFFFF"/>
        <w:spacing w:after="0"/>
        <w:ind w:firstLine="709"/>
        <w:rPr>
          <w:rFonts w:ascii="Times New Roman" w:hAnsi="Times New Roman" w:cs="Times New Roman"/>
          <w:b/>
          <w:sz w:val="28"/>
        </w:rPr>
      </w:pPr>
    </w:p>
    <w:p w:rsidR="00023305" w:rsidRPr="00650E48" w:rsidRDefault="00650E48" w:rsidP="00EC5500">
      <w:pPr>
        <w:shd w:val="clear" w:color="auto" w:fill="FFFFFF"/>
        <w:spacing w:after="0"/>
        <w:ind w:firstLine="709"/>
        <w:rPr>
          <w:rFonts w:ascii="Times New Roman" w:hAnsi="Times New Roman" w:cs="Times New Roman"/>
          <w:b/>
          <w:sz w:val="28"/>
        </w:rPr>
      </w:pPr>
      <w:r w:rsidRPr="00650E48">
        <w:rPr>
          <w:rFonts w:ascii="Times New Roman" w:hAnsi="Times New Roman" w:cs="Times New Roman"/>
          <w:b/>
          <w:sz w:val="28"/>
        </w:rPr>
        <w:t>Условные обозначения</w:t>
      </w:r>
    </w:p>
    <w:p w:rsidR="00023305" w:rsidRDefault="000B1E56" w:rsidP="007B7E3F">
      <w:pPr>
        <w:shd w:val="clear" w:color="auto" w:fill="FFFFFF"/>
        <w:tabs>
          <w:tab w:val="left" w:pos="9615"/>
        </w:tabs>
        <w:spacing w:after="0"/>
        <w:ind w:left="709" w:righ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93345</wp:posOffset>
                </wp:positionV>
                <wp:extent cx="352425" cy="0"/>
                <wp:effectExtent l="11430" t="8890" r="7620" b="10160"/>
                <wp:wrapNone/>
                <wp:docPr id="3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E28CD" id="Прямая соединительная линия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7.35pt" to="31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" strokecolor="red" strokeweight=".5pt">
                <v:stroke joinstyle="miter"/>
              </v:line>
            </w:pict>
          </mc:Fallback>
        </mc:AlternateContent>
      </w:r>
      <w:r w:rsidR="00EC5500">
        <w:rPr>
          <w:rFonts w:ascii="Times New Roman" w:hAnsi="Times New Roman" w:cs="Times New Roman"/>
          <w:sz w:val="24"/>
          <w:szCs w:val="24"/>
        </w:rPr>
        <w:t xml:space="preserve"> </w:t>
      </w:r>
      <w:r w:rsidR="00DC200B">
        <w:rPr>
          <w:rFonts w:ascii="Times New Roman" w:hAnsi="Times New Roman" w:cs="Times New Roman"/>
          <w:sz w:val="24"/>
          <w:szCs w:val="24"/>
        </w:rPr>
        <w:t>Границ</w:t>
      </w:r>
      <w:r w:rsidR="007B7E3F">
        <w:rPr>
          <w:rFonts w:ascii="Times New Roman" w:hAnsi="Times New Roman" w:cs="Times New Roman"/>
          <w:sz w:val="24"/>
          <w:szCs w:val="24"/>
        </w:rPr>
        <w:t>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</w:t>
      </w:r>
      <w:r w:rsidR="00CB5A06">
        <w:rPr>
          <w:rFonts w:ascii="Times New Roman" w:hAnsi="Times New Roman" w:cs="Times New Roman"/>
          <w:sz w:val="24"/>
          <w:szCs w:val="24"/>
        </w:rPr>
        <w:t>охранной зоны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памятника природы регионального значения «</w:t>
      </w:r>
      <w:r w:rsidR="0028575D">
        <w:rPr>
          <w:rFonts w:ascii="Times New Roman" w:hAnsi="Times New Roman" w:cs="Times New Roman"/>
          <w:sz w:val="24"/>
          <w:szCs w:val="24"/>
        </w:rPr>
        <w:t>Христофоровские болота</w:t>
      </w:r>
      <w:r w:rsidR="00023305" w:rsidRPr="00023305">
        <w:rPr>
          <w:rFonts w:ascii="Times New Roman" w:hAnsi="Times New Roman" w:cs="Times New Roman"/>
          <w:sz w:val="24"/>
          <w:szCs w:val="24"/>
        </w:rPr>
        <w:t>»</w:t>
      </w:r>
    </w:p>
    <w:p w:rsidR="002A6955" w:rsidRDefault="00102E67" w:rsidP="00102E67">
      <w:pPr>
        <w:shd w:val="clear" w:color="auto" w:fill="FFFFFF"/>
        <w:tabs>
          <w:tab w:val="left" w:pos="-993"/>
          <w:tab w:val="left" w:pos="9615"/>
        </w:tabs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proofErr w:type="gramStart"/>
      <w:r w:rsidR="00023305" w:rsidRPr="00981A58">
        <w:rPr>
          <w:rFonts w:ascii="Times New Roman" w:hAnsi="Times New Roman" w:cs="Times New Roman"/>
          <w:spacing w:val="6"/>
          <w:sz w:val="24"/>
          <w:szCs w:val="28"/>
        </w:rPr>
        <w:t>•</w:t>
      </w: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92D050"/>
          <w:spacing w:val="6"/>
          <w:sz w:val="24"/>
          <w:szCs w:val="28"/>
        </w:rPr>
        <w:t xml:space="preserve"> </w:t>
      </w:r>
      <w:r w:rsidR="00023305" w:rsidRPr="00981A58">
        <w:rPr>
          <w:rFonts w:ascii="Times New Roman" w:hAnsi="Times New Roman" w:cs="Times New Roman"/>
          <w:color w:val="FF0000"/>
          <w:sz w:val="24"/>
          <w:szCs w:val="28"/>
        </w:rPr>
        <w:t>50</w:t>
      </w:r>
      <w:proofErr w:type="gramEnd"/>
      <w:r w:rsidR="00023305" w:rsidRPr="00023305">
        <w:rPr>
          <w:rFonts w:ascii="Times New Roman" w:hAnsi="Times New Roman" w:cs="Times New Roman"/>
          <w:color w:val="FFFF00"/>
          <w:sz w:val="24"/>
          <w:szCs w:val="28"/>
        </w:rPr>
        <w:t xml:space="preserve">  </w:t>
      </w:r>
      <w:r w:rsidR="00EC5500">
        <w:rPr>
          <w:rFonts w:ascii="Times New Roman" w:hAnsi="Times New Roman" w:cs="Times New Roman"/>
          <w:color w:val="FFFF00"/>
          <w:sz w:val="24"/>
          <w:szCs w:val="28"/>
        </w:rPr>
        <w:t xml:space="preserve">  </w:t>
      </w:r>
      <w:r w:rsidR="00023305" w:rsidRPr="00023305">
        <w:rPr>
          <w:rFonts w:ascii="Times New Roman" w:hAnsi="Times New Roman" w:cs="Times New Roman"/>
          <w:sz w:val="24"/>
          <w:szCs w:val="28"/>
        </w:rPr>
        <w:t>Номер поворотной точки</w:t>
      </w:r>
    </w:p>
    <w:p w:rsidR="002A6955" w:rsidRPr="00023305" w:rsidRDefault="002A6955" w:rsidP="002A6955">
      <w:pPr>
        <w:shd w:val="clear" w:color="auto" w:fill="FFFFFF"/>
        <w:tabs>
          <w:tab w:val="left" w:pos="-993"/>
          <w:tab w:val="left" w:pos="9615"/>
        </w:tabs>
        <w:spacing w:after="72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</w:p>
    <w:sectPr w:rsidR="002A6955" w:rsidRPr="00023305" w:rsidSect="001C64DA">
      <w:headerReference w:type="default" r:id="rId8"/>
      <w:pgSz w:w="23814" w:h="16839" w:orient="landscape" w:code="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4DA" w:rsidRDefault="009A44DA" w:rsidP="007B7E3F">
      <w:pPr>
        <w:spacing w:after="0" w:line="240" w:lineRule="auto"/>
      </w:pPr>
      <w:r>
        <w:separator/>
      </w:r>
    </w:p>
  </w:endnote>
  <w:endnote w:type="continuationSeparator" w:id="0">
    <w:p w:rsidR="009A44DA" w:rsidRDefault="009A44DA" w:rsidP="007B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4DA" w:rsidRDefault="009A44DA" w:rsidP="007B7E3F">
      <w:pPr>
        <w:spacing w:after="0" w:line="240" w:lineRule="auto"/>
      </w:pPr>
      <w:r>
        <w:separator/>
      </w:r>
    </w:p>
  </w:footnote>
  <w:footnote w:type="continuationSeparator" w:id="0">
    <w:p w:rsidR="009A44DA" w:rsidRDefault="009A44DA" w:rsidP="007B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E3F" w:rsidRPr="007B7E3F" w:rsidRDefault="00FB42C8" w:rsidP="007B7E3F">
    <w:pPr>
      <w:pStyle w:val="a5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305"/>
    <w:rsid w:val="0001090F"/>
    <w:rsid w:val="00023305"/>
    <w:rsid w:val="00042F27"/>
    <w:rsid w:val="00050F82"/>
    <w:rsid w:val="000B15F6"/>
    <w:rsid w:val="000B1E56"/>
    <w:rsid w:val="00102E67"/>
    <w:rsid w:val="00172D71"/>
    <w:rsid w:val="001C64DA"/>
    <w:rsid w:val="001F52B5"/>
    <w:rsid w:val="0028575D"/>
    <w:rsid w:val="002A6955"/>
    <w:rsid w:val="00326F69"/>
    <w:rsid w:val="00412496"/>
    <w:rsid w:val="0044345E"/>
    <w:rsid w:val="005135E0"/>
    <w:rsid w:val="006129A5"/>
    <w:rsid w:val="00650E48"/>
    <w:rsid w:val="006E0EB0"/>
    <w:rsid w:val="007B7E3F"/>
    <w:rsid w:val="008C085A"/>
    <w:rsid w:val="008D7992"/>
    <w:rsid w:val="00903770"/>
    <w:rsid w:val="0091707B"/>
    <w:rsid w:val="009412D6"/>
    <w:rsid w:val="00981A58"/>
    <w:rsid w:val="009A44DA"/>
    <w:rsid w:val="00A05999"/>
    <w:rsid w:val="00AD1878"/>
    <w:rsid w:val="00AE121D"/>
    <w:rsid w:val="00AE2E2C"/>
    <w:rsid w:val="00B5610B"/>
    <w:rsid w:val="00C2734B"/>
    <w:rsid w:val="00C97625"/>
    <w:rsid w:val="00CB5A06"/>
    <w:rsid w:val="00CF120E"/>
    <w:rsid w:val="00D75FC9"/>
    <w:rsid w:val="00DC200B"/>
    <w:rsid w:val="00E77D2A"/>
    <w:rsid w:val="00EC5500"/>
    <w:rsid w:val="00FB42C8"/>
    <w:rsid w:val="00F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850741-2A6C-4B71-811E-0AEFB1B1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7E3F"/>
  </w:style>
  <w:style w:type="paragraph" w:styleId="a7">
    <w:name w:val="footer"/>
    <w:basedOn w:val="a"/>
    <w:link w:val="a8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FDB23-4126-406F-B98D-4B20BF7FF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Cheremukhin</dc:creator>
  <cp:lastModifiedBy>Lukina</cp:lastModifiedBy>
  <cp:revision>5</cp:revision>
  <cp:lastPrinted>2023-02-02T10:41:00Z</cp:lastPrinted>
  <dcterms:created xsi:type="dcterms:W3CDTF">2023-02-03T07:10:00Z</dcterms:created>
  <dcterms:modified xsi:type="dcterms:W3CDTF">2023-05-31T13:32:00Z</dcterms:modified>
</cp:coreProperties>
</file>